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688" w:tblpY="-367"/>
        <w:tblW w:w="5226" w:type="dxa"/>
        <w:tblLook w:val="01E0" w:firstRow="1" w:lastRow="1" w:firstColumn="1" w:lastColumn="1" w:noHBand="0" w:noVBand="0"/>
      </w:tblPr>
      <w:tblGrid>
        <w:gridCol w:w="5226"/>
      </w:tblGrid>
      <w:tr w:rsidR="008729B4" w:rsidTr="008729B4">
        <w:trPr>
          <w:trHeight w:val="2089"/>
        </w:trPr>
        <w:tc>
          <w:tcPr>
            <w:tcW w:w="5226" w:type="dxa"/>
          </w:tcPr>
          <w:p w:rsidR="008729B4" w:rsidRDefault="008729B4" w:rsidP="00E101B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1D6C2864" wp14:editId="3D6D3F39">
                  <wp:extent cx="465455" cy="541655"/>
                  <wp:effectExtent l="0" t="0" r="0" b="0"/>
                  <wp:docPr id="1" name="Рисунок 1" descr="герб111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11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МУНИЦИПАЛЬНОЕ КАЗЁННОЕ 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«СРЕДНЯЯ ОБЩЕОБРАЗОВАТЕЛЬНАЯ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ШКОЛА № 2»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356055, с.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Ладовская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Балка 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ольничный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, 3, 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тел. (86541)  4-73-24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ОГРН 1022602823033, ИНН 2611006024 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от 18</w:t>
            </w:r>
            <w:r>
              <w:rPr>
                <w:b/>
                <w:sz w:val="16"/>
                <w:szCs w:val="16"/>
                <w:lang w:eastAsia="en-US"/>
              </w:rPr>
              <w:t>.10.2021 г.</w:t>
            </w:r>
            <w:r>
              <w:rPr>
                <w:b/>
                <w:sz w:val="16"/>
                <w:szCs w:val="16"/>
                <w:lang w:eastAsia="en-US"/>
              </w:rPr>
              <w:t xml:space="preserve"> № 456</w:t>
            </w: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729B4" w:rsidRDefault="008729B4" w:rsidP="00E101B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729B4" w:rsidRDefault="008729B4" w:rsidP="00E101B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729B4" w:rsidRDefault="008729B4" w:rsidP="00E101B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729B4" w:rsidRDefault="008729B4" w:rsidP="008729B4">
      <w:pPr>
        <w:jc w:val="center"/>
      </w:pPr>
      <w:r>
        <w:t xml:space="preserve">         Заместителю начальника</w:t>
      </w:r>
    </w:p>
    <w:p w:rsidR="008729B4" w:rsidRDefault="008729B4" w:rsidP="008729B4">
      <w:pPr>
        <w:jc w:val="right"/>
      </w:pPr>
      <w:r>
        <w:t xml:space="preserve">ТО Управления </w:t>
      </w:r>
      <w:proofErr w:type="spellStart"/>
      <w:r>
        <w:t>Роспотребнадзора</w:t>
      </w:r>
      <w:proofErr w:type="spellEnd"/>
    </w:p>
    <w:p w:rsidR="008729B4" w:rsidRDefault="008729B4" w:rsidP="008729B4">
      <w:pPr>
        <w:jc w:val="center"/>
      </w:pPr>
      <w:r>
        <w:t xml:space="preserve">               по Ставропольскому краю</w:t>
      </w:r>
    </w:p>
    <w:p w:rsidR="008729B4" w:rsidRDefault="008729B4" w:rsidP="008729B4">
      <w:r>
        <w:t xml:space="preserve">                           Ю.Н. </w:t>
      </w:r>
      <w:proofErr w:type="spellStart"/>
      <w:r>
        <w:t>Маримовой</w:t>
      </w:r>
      <w:proofErr w:type="spellEnd"/>
    </w:p>
    <w:p w:rsidR="008729B4" w:rsidRDefault="008729B4" w:rsidP="008729B4">
      <w:pPr>
        <w:jc w:val="center"/>
      </w:pPr>
      <w:r>
        <w:t xml:space="preserve">                    директора МКОУ СОШ № 2</w:t>
      </w:r>
    </w:p>
    <w:p w:rsidR="008729B4" w:rsidRDefault="008729B4" w:rsidP="008729B4">
      <w:pPr>
        <w:jc w:val="center"/>
      </w:pPr>
      <w:r>
        <w:t xml:space="preserve">  А.П. </w:t>
      </w:r>
      <w:proofErr w:type="spellStart"/>
      <w:r>
        <w:t>Чернышовой</w:t>
      </w:r>
      <w:proofErr w:type="spellEnd"/>
    </w:p>
    <w:p w:rsidR="008729B4" w:rsidRDefault="008729B4" w:rsidP="008729B4">
      <w:pPr>
        <w:jc w:val="center"/>
      </w:pPr>
    </w:p>
    <w:p w:rsidR="008729B4" w:rsidRDefault="008729B4" w:rsidP="008729B4">
      <w:pPr>
        <w:jc w:val="center"/>
      </w:pPr>
    </w:p>
    <w:p w:rsidR="008729B4" w:rsidRDefault="008729B4" w:rsidP="008729B4">
      <w:pPr>
        <w:jc w:val="center"/>
      </w:pPr>
    </w:p>
    <w:p w:rsidR="008729B4" w:rsidRDefault="008729B4" w:rsidP="008729B4">
      <w:pPr>
        <w:jc w:val="center"/>
      </w:pPr>
    </w:p>
    <w:p w:rsidR="008729B4" w:rsidRDefault="008729B4" w:rsidP="008729B4">
      <w:pPr>
        <w:jc w:val="center"/>
      </w:pPr>
    </w:p>
    <w:p w:rsidR="008729B4" w:rsidRDefault="008729B4" w:rsidP="008729B4">
      <w:pPr>
        <w:jc w:val="center"/>
      </w:pPr>
    </w:p>
    <w:p w:rsidR="008729B4" w:rsidRDefault="008729B4" w:rsidP="008729B4">
      <w:pPr>
        <w:jc w:val="center"/>
      </w:pPr>
    </w:p>
    <w:p w:rsidR="008729B4" w:rsidRDefault="008729B4" w:rsidP="008729B4">
      <w:pPr>
        <w:jc w:val="both"/>
      </w:pPr>
    </w:p>
    <w:p w:rsidR="008729B4" w:rsidRDefault="008729B4" w:rsidP="008729B4">
      <w:pPr>
        <w:jc w:val="both"/>
      </w:pPr>
      <w:r>
        <w:t xml:space="preserve">      </w:t>
      </w:r>
      <w:r>
        <w:t>В ответ на предписание № 342 от 18</w:t>
      </w:r>
      <w:r>
        <w:t xml:space="preserve"> октября 2021 года «О проведении дополнительных санитарно-противоэпидемических (профилактических) мероприятий должностного лица, осуществляющего федеральный государственный санитарно-эпидемиологический надзор», сообщаю о принятых мерах:</w:t>
      </w:r>
    </w:p>
    <w:p w:rsidR="008729B4" w:rsidRDefault="008729B4" w:rsidP="008729B4">
      <w:pPr>
        <w:jc w:val="both"/>
      </w:pP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Установлен особый режим работы МКОУ СОШ № 2 в условиях сохранения риска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-19), изменено время начала первого урока (занятия) для разных классов и время проведения перемен,  в целях максимального разобщения классов;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>18</w:t>
      </w:r>
      <w:r>
        <w:t>.10.2021 года проведена заключительная дезинфекция с использованием дезинфицирующих средств по «вирусно</w:t>
      </w:r>
      <w:r>
        <w:t>му типу» в учебном кабинете № 27</w:t>
      </w:r>
      <w:r>
        <w:t>, в рекреациях школы, школьной столовой, туалете, лестничные клетки с привлечением специализированной службы, составлен акт результатов эффективной обработки;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>18</w:t>
      </w:r>
      <w:r>
        <w:t>.10.2021 года проведен внеплановый инструктаж «О правилах соблюдения персоналом МКОУ СОШ № 2 правил личной гигиены (мытье рук, использование антисептиков),  использование медицинских масок (педагогам – вне проведения уроков)», направленный на «разрыв» механизма передачи инфекции;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>Согласн</w:t>
      </w:r>
      <w:r>
        <w:t>о приказу директора  школы от 18.10.2021 года № 196</w:t>
      </w:r>
      <w:r>
        <w:t>-о «О переходе на обучение с помощью ди</w:t>
      </w:r>
      <w:r>
        <w:t>станционных технологий обучающейся 9-б класса</w:t>
      </w:r>
      <w:proofErr w:type="gramStart"/>
      <w:r>
        <w:t>,»</w:t>
      </w:r>
      <w:proofErr w:type="gramEnd"/>
      <w:r>
        <w:t xml:space="preserve"> с 18</w:t>
      </w:r>
      <w:r>
        <w:t xml:space="preserve">.10.2021 года </w:t>
      </w:r>
      <w:r>
        <w:t>по 28</w:t>
      </w:r>
      <w:bookmarkStart w:id="0" w:name="_GoBack"/>
      <w:bookmarkEnd w:id="0"/>
      <w:r>
        <w:t>.10.2021 года. Организован 2-х разовый контроль температуры тела у педагогов – предметников при ежедневном «утреннем фильтре» и по окончании рабочего времени;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proofErr w:type="gramStart"/>
      <w:r>
        <w:t>Организовано проведение ежедневных «утренних фильтров» учащихся и сотрудников МКОУ СОШ № 2 с проведением термометрии бесконтактными термометрами и опроса на наличие признаков респираторных заболеваний, с целью выявления и недопущения в организации обучающихся и их родителей (законных представителей), сотрудников (в том числе педагогов, работников пищеблока, технического персонала и др.) при входе в здание, исключив скопление детей и их родителей (законных представителей) при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«утреннего фильтра» с занесением результатов в журнал. В случае выявления обучающихся с признаками респираторных заболеваний обеспечить незамедлительную их изоляцию до прихода родителей (законных представителей) или приезда бригады «скорой помощи»;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Незамедлительное (в течение 2-х часов) информирование Управления </w:t>
      </w:r>
      <w:proofErr w:type="spellStart"/>
      <w:r>
        <w:t>Роспотребнадзора</w:t>
      </w:r>
      <w:proofErr w:type="spellEnd"/>
      <w:r>
        <w:t xml:space="preserve"> по СК о каждом случае выявления признаков острых респираторных заболеваний, как у персонала, так и учащихся, возложено на медработника – Белоглазову Г.В.;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lastRenderedPageBreak/>
        <w:t>Все сотрудники МКОУ СОШ № 2 обеспечены средствами индивидуальной защиты в количестве, кратному запасу, не менее 5 дней;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Проводится обеззараживание воздуха каждого помещения для детей (класса, кабинета) с использованием </w:t>
      </w:r>
      <w:proofErr w:type="spellStart"/>
      <w:r>
        <w:t>рециркулятора</w:t>
      </w:r>
      <w:proofErr w:type="spellEnd"/>
      <w:r>
        <w:t xml:space="preserve"> (оборудования по обеззараживанию воздуха);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>Проводится  проветривание учебных кабинетов после каждого урока, в соответствии с графиком организации учебного процесса и режима работы, рекреаций и коридоров во время уроков</w:t>
      </w:r>
      <w:proofErr w:type="gramStart"/>
      <w:r>
        <w:t xml:space="preserve"> ;</w:t>
      </w:r>
      <w:proofErr w:type="gramEnd"/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 Организован питьевой режим с использованием  одноразовой посуды и проведением обработки кулеров и дозаторов.  Классные руководители назначены </w:t>
      </w:r>
      <w:proofErr w:type="gramStart"/>
      <w:r>
        <w:t>ответственными</w:t>
      </w:r>
      <w:proofErr w:type="gramEnd"/>
      <w:r>
        <w:t xml:space="preserve"> за своевременное пополнение одноразовой посуды и смену емкостей с питьевой водой, не реже одного раза в 5 дней после вскрытия емкости. По графику проводится обработка кулеров и дозаторов;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 В санитарных узлах для детей и сотрудников постоянно имеется в наличии мыло, туалетная бумага, бумажные полотенца или </w:t>
      </w:r>
      <w:proofErr w:type="spellStart"/>
      <w:r>
        <w:t>электрополотенца</w:t>
      </w:r>
      <w:proofErr w:type="spellEnd"/>
      <w:r>
        <w:t>, кожные антисептики для обработки рук. Кожные антисептики установлены при входе в организацию, в помещении для приема пищи;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 </w:t>
      </w:r>
      <w:proofErr w:type="gramStart"/>
      <w:r>
        <w:t>Выполняется требование о запрете массовых мероприятий с участием различных групп лиц (классов), а также массовых мероприятий с привлечением лиц из иных организаций;</w:t>
      </w:r>
      <w:proofErr w:type="gramEnd"/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 Организована работа сотрудников, участвующих в приготовлении и раздачи пищи, обслуживающего персонала с использованием средств индивидуальной защиты (</w:t>
      </w:r>
      <w:proofErr w:type="gramStart"/>
      <w:r>
        <w:t>СИЗ</w:t>
      </w:r>
      <w:proofErr w:type="gramEnd"/>
      <w:r>
        <w:t>) органов дыхания (одноразовых масок или многоразовых масок со сменными фильтрами),  а также перчаток. С кратностью смены одноразовых масо</w:t>
      </w:r>
      <w:proofErr w:type="gramStart"/>
      <w:r>
        <w:t>к-</w:t>
      </w:r>
      <w:proofErr w:type="gramEnd"/>
      <w:r>
        <w:t xml:space="preserve"> не реже 1 раза в 3 часа, фильтров – в соответствии с инструкцией по их применению. Наличие неснижаемого запаса </w:t>
      </w:r>
      <w:proofErr w:type="gramStart"/>
      <w:r>
        <w:t>СИЗ</w:t>
      </w:r>
      <w:proofErr w:type="gramEnd"/>
      <w:r>
        <w:t xml:space="preserve"> на пищеблоке.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 Дезинфекцию проводится с использованием дезинфицирующих средств, применяемых для обеззараживания объектов при вирусных инфекциях, в соответствии с инструкцией по их применению;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 Во время перемен и по окончанию работы проводится текущая дезинфекция помещений, рекреаций, туалетных комнат с применением дезинфицирующих средств с обработкой всех контактных поверхностей, в том числе поручней, лестничных проемов, ручек дверей и окон, выключателей и пр.;</w:t>
      </w:r>
    </w:p>
    <w:p w:rsidR="008729B4" w:rsidRDefault="008729B4" w:rsidP="008729B4">
      <w:pPr>
        <w:pStyle w:val="a4"/>
        <w:numPr>
          <w:ilvl w:val="0"/>
          <w:numId w:val="1"/>
        </w:numPr>
        <w:jc w:val="both"/>
      </w:pPr>
      <w:r>
        <w:t xml:space="preserve"> Обеспечено размещение при входе в учреждение (в зонах посетителей) информационные материалы о профилактике гриппа и ОРВИ, новой </w:t>
      </w:r>
      <w:proofErr w:type="spellStart"/>
      <w:r>
        <w:t>коронавирусной</w:t>
      </w:r>
      <w:proofErr w:type="spellEnd"/>
      <w:r>
        <w:t xml:space="preserve"> инфекции (сайт ФБУЗ «Центр гигиенического обучения населения» </w:t>
      </w:r>
      <w:proofErr w:type="spellStart"/>
      <w:r>
        <w:t>Роспотребнадзора</w:t>
      </w:r>
      <w:proofErr w:type="spellEnd"/>
      <w:r>
        <w:t xml:space="preserve">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cgon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rospotrebnadzor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).</w:t>
      </w:r>
    </w:p>
    <w:p w:rsidR="008729B4" w:rsidRDefault="008729B4" w:rsidP="008729B4">
      <w:pPr>
        <w:jc w:val="both"/>
      </w:pPr>
    </w:p>
    <w:p w:rsidR="008729B4" w:rsidRDefault="008729B4" w:rsidP="008729B4">
      <w:pPr>
        <w:jc w:val="both"/>
      </w:pPr>
    </w:p>
    <w:p w:rsidR="008729B4" w:rsidRDefault="008729B4" w:rsidP="008729B4">
      <w:pPr>
        <w:jc w:val="both"/>
      </w:pPr>
    </w:p>
    <w:p w:rsidR="008729B4" w:rsidRDefault="008729B4" w:rsidP="008729B4">
      <w:pPr>
        <w:jc w:val="both"/>
      </w:pPr>
      <w:r>
        <w:t xml:space="preserve">                                      Директор МКОУ СОШ № 2:                          А.П. </w:t>
      </w:r>
      <w:proofErr w:type="spellStart"/>
      <w:r>
        <w:t>Чернышова</w:t>
      </w:r>
      <w:proofErr w:type="spellEnd"/>
    </w:p>
    <w:p w:rsidR="008729B4" w:rsidRDefault="008729B4" w:rsidP="008729B4">
      <w:pPr>
        <w:pStyle w:val="a4"/>
        <w:jc w:val="both"/>
      </w:pPr>
    </w:p>
    <w:p w:rsidR="008729B4" w:rsidRDefault="008729B4" w:rsidP="008729B4"/>
    <w:p w:rsidR="00077613" w:rsidRDefault="00077613"/>
    <w:sectPr w:rsidR="0007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1CF0"/>
    <w:multiLevelType w:val="hybridMultilevel"/>
    <w:tmpl w:val="9268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B4"/>
    <w:rsid w:val="00077613"/>
    <w:rsid w:val="008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9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29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9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29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gon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2021-10-18T12:02:00Z</dcterms:created>
  <dcterms:modified xsi:type="dcterms:W3CDTF">2021-10-18T12:06:00Z</dcterms:modified>
</cp:coreProperties>
</file>